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AF4F92"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AF4F92">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AF4F92"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Felony Education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280342" w:rsidRPr="00280342" w:rsidRDefault="00AF4F92" w:rsidP="00280342">
      <w:pPr>
        <w:pStyle w:val="NormalWeb"/>
        <w:jc w:val="both"/>
        <w:rPr>
          <w:rFonts w:ascii="Arial" w:hAnsi="Arial" w:cs="Arial"/>
          <w:lang w:val="en"/>
        </w:rPr>
      </w:pPr>
      <w:r w:rsidRPr="00AF4F92">
        <w:rPr>
          <w:rFonts w:ascii="Arial" w:hAnsi="Arial" w:cs="Arial"/>
          <w:lang w:val="en"/>
        </w:rPr>
        <w:t>The Felony Education Program is a grant funded program designed to provide youth who have committed a felony level offense the information and opportunity to make effective cha</w:t>
      </w:r>
      <w:bookmarkStart w:id="0" w:name="_GoBack"/>
      <w:bookmarkEnd w:id="0"/>
      <w:r w:rsidRPr="00AF4F92">
        <w:rPr>
          <w:rFonts w:ascii="Arial" w:hAnsi="Arial" w:cs="Arial"/>
          <w:lang w:val="en"/>
        </w:rPr>
        <w:t>nge. The program is broken down into eight sections or classes. Class topics include drug and alcohol use, communications skills, developing job search strategies, study skills, victim concept and personal accountability. Parents attend six classes with their children and are welcome to attend the entire eight week session.</w:t>
      </w: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AF4F92"/>
    <w:rsid w:val="00014727"/>
    <w:rsid w:val="00074DE0"/>
    <w:rsid w:val="00280342"/>
    <w:rsid w:val="00300FB0"/>
    <w:rsid w:val="00345177"/>
    <w:rsid w:val="003C5B3F"/>
    <w:rsid w:val="00684347"/>
    <w:rsid w:val="006F6C6B"/>
    <w:rsid w:val="007531CB"/>
    <w:rsid w:val="008D3BEF"/>
    <w:rsid w:val="00A7748B"/>
    <w:rsid w:val="00AF4F92"/>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FE89A-400C-4100-ADBE-E1FD065C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1</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2012-11-14T15:55:00Z</dcterms:created>
  <dcterms:modified xsi:type="dcterms:W3CDTF">2012-11-14T15:56:00Z</dcterms:modified>
</cp:coreProperties>
</file>