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31CB" w:rsidRDefault="008D4FBA" w:rsidP="00CA59D3">
      <w:r>
        <w:rPr>
          <w:noProof/>
        </w:rPr>
        <w:pict>
          <v:rect id="_x0000_s1036" style="position:absolute;margin-left:-19.5pt;margin-top:-21.05pt;width:535.5pt;height:80.55pt;z-index:251672576;v-text-anchor:middle" fillcolor="#191d17" strokecolor="#d0ccbb" strokeweight="6pt">
            <v:textbox inset=",10.8pt">
              <w:txbxContent>
                <w:p w:rsidR="00CA59D3" w:rsidRPr="00CA59D3" w:rsidRDefault="00CA59D3" w:rsidP="00345177">
                  <w:pPr>
                    <w:pStyle w:val="Title"/>
                    <w:pBdr>
                      <w:bottom w:val="single" w:sz="8" w:space="27" w:color="94B6D2" w:themeColor="accent1"/>
                    </w:pBdr>
                    <w:jc w:val="right"/>
                    <w:rPr>
                      <w:color w:val="FFFFFF" w:themeColor="background1"/>
                    </w:rPr>
                  </w:pPr>
                  <w:r w:rsidRPr="00CA59D3">
                    <w:rPr>
                      <w:color w:val="A2C429"/>
                    </w:rPr>
                    <w:t>Lake County Juvenile Court</w:t>
                  </w:r>
                  <w:r>
                    <w:rPr>
                      <w:color w:val="A2C429"/>
                    </w:rPr>
                    <w:br/>
                  </w:r>
                  <w:r w:rsidRPr="00CA59D3">
                    <w:rPr>
                      <w:color w:val="FFFFFF" w:themeColor="background1"/>
                      <w:sz w:val="40"/>
                      <w:szCs w:val="40"/>
                    </w:rPr>
                    <w:t>Judge Karen Lawson</w:t>
                  </w:r>
                </w:p>
              </w:txbxContent>
            </v:textbox>
          </v:rect>
        </w:pict>
      </w:r>
      <w:r>
        <w:rPr>
          <w:noProof/>
        </w:rPr>
        <w:pict>
          <v:line id="_x0000_s1030" style="position:absolute;z-index:251668480;visibility:visible;mso-wrap-edited:f;mso-wrap-distance-left:2.88pt;mso-wrap-distance-top:2.88pt;mso-wrap-distance-right:2.88pt;mso-wrap-distance-bottom:2.88pt" from="31.5pt,1.45pt" to="344.2pt,1.45pt" strokecolor="white" strokeweight="4pt" o:cliptowrap="t">
            <v:stroke>
              <o:left v:ext="view" color="black [0]"/>
              <o:top v:ext="view" color="black [0]"/>
              <o:right v:ext="view" color="black [0]"/>
              <o:bottom v:ext="view" color="black [0]"/>
              <o:column v:ext="view" color="black [0]"/>
            </v:stroke>
            <v:shadow color="#ccc"/>
          </v:line>
        </w:pict>
      </w:r>
    </w:p>
    <w:p w:rsidR="007531CB" w:rsidRDefault="007531CB"/>
    <w:p w:rsidR="00300FB0" w:rsidRDefault="008D4FBA">
      <w:r>
        <w:rPr>
          <w:noProof/>
        </w:rPr>
        <w:pict>
          <v:shapetype id="_x0000_t202" coordsize="21600,21600" o:spt="202" path="m,l,21600r21600,l21600,xe">
            <v:stroke joinstyle="miter"/>
            <v:path gradientshapeok="t" o:connecttype="rect"/>
          </v:shapetype>
          <v:shape id="Text Box 2" o:spid="_x0000_s1037" type="#_x0000_t202" style="position:absolute;margin-left:-21.75pt;margin-top:16.95pt;width:85.05pt;height:641pt;z-index:-251642880;visibility:visible;mso-wrap-edited:t;mso-wrap-distance-left:9pt;mso-wrap-distance-top:0;mso-wrap-distance-right:9pt;mso-wrap-distance-bottom:0;mso-width-relative:margin;mso-height-relative:margin;v-text-anchor:middle" wrapcoords="-190 -25 -190 21600 26095 21566 24952 220 -190 -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" fillcolor="#717160">
            <v:textbox style="layout-flow:vertical;mso-layout-flow-alt:bottom-to-top;mso-next-textbox:#Text Box 2" inset=",10.8pt">
              <w:txbxContent>
                <w:p w:rsidR="00345177" w:rsidRPr="00E0710F" w:rsidRDefault="008D4FBA" w:rsidP="00E0710F">
                  <w:pPr>
                    <w:pStyle w:val="Title"/>
                    <w:spacing w:before="960" w:after="0" w:line="480" w:lineRule="auto"/>
                    <w:jc w:val="center"/>
                    <w:rPr>
                      <w:color w:val="FFFFFF" w:themeColor="background1"/>
                      <w:sz w:val="72"/>
                      <w:szCs w:val="72"/>
                    </w:rPr>
                  </w:pPr>
                  <w:r>
                    <w:rPr>
                      <w:color w:val="FFFFFF" w:themeColor="background1"/>
                      <w:sz w:val="72"/>
                      <w:szCs w:val="72"/>
                    </w:rPr>
                    <w:t xml:space="preserve">Community Service </w:t>
                  </w:r>
                  <w:r w:rsidR="00014727">
                    <w:rPr>
                      <w:color w:val="FFFFFF" w:themeColor="background1"/>
                      <w:sz w:val="72"/>
                      <w:szCs w:val="72"/>
                    </w:rPr>
                    <w:t>Program</w:t>
                  </w:r>
                </w:p>
              </w:txbxContent>
            </v:textbox>
            <w10:wrap type="tight"/>
          </v:shape>
        </w:pict>
      </w:r>
    </w:p>
    <w:p w:rsidR="00CA59D3" w:rsidRPr="00280342" w:rsidRDefault="00CA59D3">
      <w:pPr>
        <w:rPr>
          <w:rFonts w:ascii="Arial" w:hAnsi="Arial" w:cs="Arial"/>
        </w:rPr>
      </w:pPr>
    </w:p>
    <w:p w:rsidR="008D4FBA" w:rsidRDefault="008D4FBA" w:rsidP="00280342">
      <w:pPr>
        <w:pStyle w:val="NormalWeb"/>
        <w:jc w:val="both"/>
        <w:rPr>
          <w:rFonts w:ascii="Arial" w:hAnsi="Arial" w:cs="Arial"/>
          <w:lang w:val="en"/>
        </w:rPr>
      </w:pPr>
      <w:r w:rsidRPr="008D4FBA">
        <w:rPr>
          <w:rFonts w:ascii="Arial" w:hAnsi="Arial" w:cs="Arial"/>
          <w:lang w:val="en"/>
        </w:rPr>
        <w:t xml:space="preserve">The Community Service Program began during the same time as the Restitution Program. This program has been accepted and supported by a variety of nonprofit organizations in and around Lake County. These organizations have expressed positive results from this program. Juveniles ordered to perform community service are not confined to render their service within the bounds of Lake County, but may also complete their service at any nonprofit organization. </w:t>
      </w:r>
    </w:p>
    <w:p w:rsidR="008D4FBA" w:rsidRDefault="008D4FBA" w:rsidP="00280342">
      <w:pPr>
        <w:pStyle w:val="NormalWeb"/>
        <w:jc w:val="both"/>
        <w:rPr>
          <w:rFonts w:ascii="Arial" w:hAnsi="Arial" w:cs="Arial"/>
          <w:lang w:val="en"/>
        </w:rPr>
      </w:pPr>
      <w:r w:rsidRPr="008D4FBA">
        <w:rPr>
          <w:rFonts w:ascii="Arial" w:hAnsi="Arial" w:cs="Arial"/>
          <w:lang w:val="en"/>
        </w:rPr>
        <w:t xml:space="preserve">Community Service is an alternative to incarceration for juveniles who have committed less serious offenses. It is a process by which juveniles are required to make amends to the community, and be held accountable for the offense which they have committed. </w:t>
      </w:r>
    </w:p>
    <w:p w:rsidR="00280342" w:rsidRPr="00280342" w:rsidRDefault="008D4FBA" w:rsidP="00280342">
      <w:pPr>
        <w:pStyle w:val="NormalWeb"/>
        <w:jc w:val="both"/>
        <w:rPr>
          <w:rFonts w:ascii="Arial" w:hAnsi="Arial" w:cs="Arial"/>
          <w:lang w:val="en"/>
        </w:rPr>
      </w:pPr>
      <w:bookmarkStart w:id="0" w:name="_GoBack"/>
      <w:bookmarkEnd w:id="0"/>
      <w:r w:rsidRPr="008D4FBA">
        <w:rPr>
          <w:rFonts w:ascii="Arial" w:hAnsi="Arial" w:cs="Arial"/>
          <w:lang w:val="en"/>
        </w:rPr>
        <w:t>Juveniles who are ordered by the Court to participate in this program are given a list of suggested sites where they can perform their community service. It is the responsibility of the juveniles, with the help of parents, to initiate contact with a particular site and arrange the logistics such as time, day, and transportation to and from the site.</w:t>
      </w:r>
      <w:r>
        <w:rPr>
          <w:rFonts w:ascii="Arial" w:hAnsi="Arial" w:cs="Arial"/>
          <w:lang w:val="en"/>
        </w:rPr>
        <w:t xml:space="preserve"> </w:t>
      </w:r>
      <w:r w:rsidRPr="008D4FBA">
        <w:rPr>
          <w:rFonts w:ascii="Arial" w:hAnsi="Arial" w:cs="Arial"/>
          <w:lang w:val="en"/>
        </w:rPr>
        <w:t>The juveniles are required to work without pay for a prescribed number of hours within a designated time frame. They must report on time for their community service and are expected to put in an honest day’s work. In many instances, by demonstrating good work ethics and positive qualities during the community service program, the juveniles are able to secure permanent jobs with the organization they are providing service.</w:t>
      </w:r>
    </w:p>
    <w:p w:rsidR="00280342" w:rsidRDefault="00280342" w:rsidP="00280342">
      <w:pPr>
        <w:pStyle w:val="NormalWeb"/>
        <w:jc w:val="both"/>
        <w:rPr>
          <w:lang w:val="en"/>
        </w:rPr>
      </w:pPr>
    </w:p>
    <w:p w:rsidR="00345177" w:rsidRDefault="00345177" w:rsidP="00280342"/>
    <w:sectPr w:rsidR="00345177" w:rsidSect="00074DE0">
      <w:type w:val="continuous"/>
      <w:pgSz w:w="12240" w:h="15840"/>
      <w:pgMar w:top="1080" w:right="1530" w:bottom="1440" w:left="1080" w:header="720" w:footer="720" w:gutter="0"/>
      <w:cols w:space="43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characterSpacingControl w:val="doNotCompress"/>
  <w:compat>
    <w:compatSetting w:name="compatibilityMode" w:uri="http://schemas.microsoft.com/office/word" w:val="12"/>
  </w:compat>
  <w:rsids>
    <w:rsidRoot w:val="008D4FBA"/>
    <w:rsid w:val="00014727"/>
    <w:rsid w:val="00074DE0"/>
    <w:rsid w:val="00280342"/>
    <w:rsid w:val="00300FB0"/>
    <w:rsid w:val="00345177"/>
    <w:rsid w:val="003C5B3F"/>
    <w:rsid w:val="00684347"/>
    <w:rsid w:val="006F6C6B"/>
    <w:rsid w:val="007531CB"/>
    <w:rsid w:val="008D3BEF"/>
    <w:rsid w:val="008D4FBA"/>
    <w:rsid w:val="00A7748B"/>
    <w:rsid w:val="00BF3238"/>
    <w:rsid w:val="00C063E4"/>
    <w:rsid w:val="00CA59D3"/>
    <w:rsid w:val="00E07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colormru v:ext="edit" colors="#ffffc9,#191d17,#d0ccbb,#71716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FB0"/>
    <w:pPr>
      <w:spacing w:after="180" w:line="288" w:lineRule="auto"/>
    </w:pPr>
    <w:rPr>
      <w:rFonts w:ascii="Georgia" w:eastAsia="Times New Roman" w:hAnsi="Georgia" w:cs="Times New Roman"/>
      <w:color w:val="000000"/>
      <w:kern w:val="28"/>
      <w:sz w:val="18"/>
      <w:szCs w:val="20"/>
    </w:rPr>
  </w:style>
  <w:style w:type="paragraph" w:styleId="Heading1">
    <w:name w:val="heading 1"/>
    <w:basedOn w:val="Normal"/>
    <w:next w:val="Normal"/>
    <w:link w:val="Heading1Char"/>
    <w:uiPriority w:val="9"/>
    <w:qFormat/>
    <w:rsid w:val="00CA59D3"/>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Heading2">
    <w:name w:val="heading 2"/>
    <w:basedOn w:val="Normal"/>
    <w:next w:val="Normal"/>
    <w:link w:val="Heading2Char"/>
    <w:uiPriority w:val="9"/>
    <w:unhideWhenUsed/>
    <w:qFormat/>
    <w:rsid w:val="00CA59D3"/>
    <w:pPr>
      <w:keepNext/>
      <w:keepLines/>
      <w:spacing w:before="200" w:after="0"/>
      <w:outlineLvl w:val="1"/>
    </w:pPr>
    <w:rPr>
      <w:rFonts w:asciiTheme="majorHAnsi" w:eastAsiaTheme="majorEastAsia" w:hAnsiTheme="majorHAnsi" w:cstheme="majorBidi"/>
      <w:b/>
      <w:bCs/>
      <w:color w:val="94B6D2"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FB0"/>
    <w:rPr>
      <w:rFonts w:ascii="Tahoma" w:hAnsi="Tahoma" w:cs="Tahoma"/>
      <w:sz w:val="16"/>
      <w:szCs w:val="16"/>
    </w:rPr>
  </w:style>
  <w:style w:type="character" w:customStyle="1" w:styleId="BalloonTextChar">
    <w:name w:val="Balloon Text Char"/>
    <w:basedOn w:val="DefaultParagraphFont"/>
    <w:link w:val="BalloonText"/>
    <w:uiPriority w:val="99"/>
    <w:semiHidden/>
    <w:rsid w:val="00300FB0"/>
    <w:rPr>
      <w:rFonts w:ascii="Tahoma" w:hAnsi="Tahoma" w:cs="Tahoma"/>
      <w:sz w:val="16"/>
      <w:szCs w:val="16"/>
    </w:rPr>
  </w:style>
  <w:style w:type="paragraph" w:styleId="Title">
    <w:name w:val="Title"/>
    <w:basedOn w:val="Normal"/>
    <w:next w:val="Normal"/>
    <w:link w:val="TitleChar"/>
    <w:uiPriority w:val="10"/>
    <w:qFormat/>
    <w:rsid w:val="008D3BEF"/>
    <w:pPr>
      <w:pBdr>
        <w:bottom w:val="single" w:sz="8" w:space="4" w:color="94B6D2" w:themeColor="accent1"/>
      </w:pBdr>
      <w:spacing w:after="300" w:line="240" w:lineRule="auto"/>
      <w:contextualSpacing/>
    </w:pPr>
    <w:rPr>
      <w:rFonts w:asciiTheme="majorHAnsi" w:eastAsiaTheme="majorEastAsia" w:hAnsiTheme="majorHAnsi" w:cstheme="majorBidi"/>
      <w:color w:val="59473F" w:themeColor="text2" w:themeShade="BF"/>
      <w:spacing w:val="5"/>
      <w:sz w:val="52"/>
      <w:szCs w:val="52"/>
    </w:rPr>
  </w:style>
  <w:style w:type="character" w:customStyle="1" w:styleId="TitleChar">
    <w:name w:val="Title Char"/>
    <w:basedOn w:val="DefaultParagraphFont"/>
    <w:link w:val="Title"/>
    <w:uiPriority w:val="10"/>
    <w:rsid w:val="008D3BEF"/>
    <w:rPr>
      <w:rFonts w:asciiTheme="majorHAnsi" w:eastAsiaTheme="majorEastAsia" w:hAnsiTheme="majorHAnsi" w:cstheme="majorBidi"/>
      <w:color w:val="59473F" w:themeColor="text2" w:themeShade="BF"/>
      <w:spacing w:val="5"/>
      <w:kern w:val="28"/>
      <w:sz w:val="52"/>
      <w:szCs w:val="52"/>
    </w:rPr>
  </w:style>
  <w:style w:type="character" w:customStyle="1" w:styleId="Heading2Char">
    <w:name w:val="Heading 2 Char"/>
    <w:basedOn w:val="DefaultParagraphFont"/>
    <w:link w:val="Heading2"/>
    <w:uiPriority w:val="9"/>
    <w:rsid w:val="00CA59D3"/>
    <w:rPr>
      <w:rFonts w:asciiTheme="majorHAnsi" w:eastAsiaTheme="majorEastAsia" w:hAnsiTheme="majorHAnsi" w:cstheme="majorBidi"/>
      <w:b/>
      <w:bCs/>
      <w:color w:val="94B6D2" w:themeColor="accent1"/>
      <w:kern w:val="28"/>
      <w:sz w:val="26"/>
      <w:szCs w:val="26"/>
    </w:rPr>
  </w:style>
  <w:style w:type="character" w:customStyle="1" w:styleId="Heading1Char">
    <w:name w:val="Heading 1 Char"/>
    <w:basedOn w:val="DefaultParagraphFont"/>
    <w:link w:val="Heading1"/>
    <w:uiPriority w:val="9"/>
    <w:rsid w:val="00CA59D3"/>
    <w:rPr>
      <w:rFonts w:asciiTheme="majorHAnsi" w:eastAsiaTheme="majorEastAsia" w:hAnsiTheme="majorHAnsi" w:cstheme="majorBidi"/>
      <w:b/>
      <w:bCs/>
      <w:color w:val="548AB7" w:themeColor="accent1" w:themeShade="BF"/>
      <w:kern w:val="28"/>
      <w:sz w:val="28"/>
      <w:szCs w:val="28"/>
    </w:rPr>
  </w:style>
  <w:style w:type="paragraph" w:styleId="Subtitle">
    <w:name w:val="Subtitle"/>
    <w:basedOn w:val="Normal"/>
    <w:next w:val="Normal"/>
    <w:link w:val="SubtitleChar"/>
    <w:uiPriority w:val="11"/>
    <w:qFormat/>
    <w:rsid w:val="00CA59D3"/>
    <w:pPr>
      <w:numPr>
        <w:ilvl w:val="1"/>
      </w:numPr>
    </w:pPr>
    <w:rPr>
      <w:rFonts w:asciiTheme="majorHAnsi" w:eastAsiaTheme="majorEastAsia" w:hAnsiTheme="majorHAnsi" w:cstheme="majorBidi"/>
      <w:i/>
      <w:iCs/>
      <w:color w:val="94B6D2" w:themeColor="accent1"/>
      <w:spacing w:val="15"/>
      <w:sz w:val="24"/>
      <w:szCs w:val="24"/>
    </w:rPr>
  </w:style>
  <w:style w:type="character" w:customStyle="1" w:styleId="SubtitleChar">
    <w:name w:val="Subtitle Char"/>
    <w:basedOn w:val="DefaultParagraphFont"/>
    <w:link w:val="Subtitle"/>
    <w:uiPriority w:val="11"/>
    <w:rsid w:val="00CA59D3"/>
    <w:rPr>
      <w:rFonts w:asciiTheme="majorHAnsi" w:eastAsiaTheme="majorEastAsia" w:hAnsiTheme="majorHAnsi" w:cstheme="majorBidi"/>
      <w:i/>
      <w:iCs/>
      <w:color w:val="94B6D2" w:themeColor="accent1"/>
      <w:spacing w:val="15"/>
      <w:kern w:val="28"/>
      <w:sz w:val="24"/>
      <w:szCs w:val="24"/>
    </w:rPr>
  </w:style>
  <w:style w:type="paragraph" w:customStyle="1" w:styleId="p4">
    <w:name w:val="p4"/>
    <w:basedOn w:val="Normal"/>
    <w:rsid w:val="00280342"/>
    <w:pPr>
      <w:spacing w:before="100" w:beforeAutospacing="1" w:after="100" w:afterAutospacing="1" w:line="240" w:lineRule="auto"/>
    </w:pPr>
    <w:rPr>
      <w:rFonts w:ascii="Times New Roman" w:hAnsi="Times New Roman"/>
      <w:color w:val="auto"/>
      <w:kern w:val="0"/>
      <w:sz w:val="24"/>
      <w:szCs w:val="24"/>
    </w:rPr>
  </w:style>
  <w:style w:type="paragraph" w:styleId="NormalWeb">
    <w:name w:val="Normal (Web)"/>
    <w:basedOn w:val="Normal"/>
    <w:uiPriority w:val="99"/>
    <w:semiHidden/>
    <w:unhideWhenUsed/>
    <w:rsid w:val="00280342"/>
    <w:pPr>
      <w:spacing w:before="100" w:beforeAutospacing="1" w:after="100" w:afterAutospacing="1" w:line="240" w:lineRule="auto"/>
    </w:pPr>
    <w:rPr>
      <w:rFonts w:ascii="Times New Roman" w:hAnsi="Times New Roman"/>
      <w:color w:val="auto"/>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237632">
      <w:bodyDiv w:val="1"/>
      <w:marLeft w:val="0"/>
      <w:marRight w:val="0"/>
      <w:marTop w:val="0"/>
      <w:marBottom w:val="0"/>
      <w:divBdr>
        <w:top w:val="none" w:sz="0" w:space="0" w:color="auto"/>
        <w:left w:val="none" w:sz="0" w:space="0" w:color="auto"/>
        <w:bottom w:val="none" w:sz="0" w:space="0" w:color="auto"/>
        <w:right w:val="none" w:sz="0" w:space="0" w:color="auto"/>
      </w:divBdr>
    </w:div>
    <w:div w:id="762726935">
      <w:bodyDiv w:val="1"/>
      <w:marLeft w:val="0"/>
      <w:marRight w:val="0"/>
      <w:marTop w:val="0"/>
      <w:marBottom w:val="0"/>
      <w:divBdr>
        <w:top w:val="none" w:sz="0" w:space="0" w:color="auto"/>
        <w:left w:val="none" w:sz="0" w:space="0" w:color="auto"/>
        <w:bottom w:val="none" w:sz="0" w:space="0" w:color="auto"/>
        <w:right w:val="none" w:sz="0" w:space="0" w:color="auto"/>
      </w:divBdr>
    </w:div>
    <w:div w:id="891892789">
      <w:bodyDiv w:val="1"/>
      <w:marLeft w:val="0"/>
      <w:marRight w:val="0"/>
      <w:marTop w:val="0"/>
      <w:marBottom w:val="0"/>
      <w:divBdr>
        <w:top w:val="none" w:sz="0" w:space="0" w:color="auto"/>
        <w:left w:val="none" w:sz="0" w:space="0" w:color="auto"/>
        <w:bottom w:val="none" w:sz="0" w:space="0" w:color="auto"/>
        <w:right w:val="none" w:sz="0" w:space="0" w:color="auto"/>
      </w:divBdr>
      <w:divsChild>
        <w:div w:id="44761663">
          <w:marLeft w:val="0"/>
          <w:marRight w:val="0"/>
          <w:marTop w:val="0"/>
          <w:marBottom w:val="0"/>
          <w:divBdr>
            <w:top w:val="none" w:sz="0" w:space="0" w:color="auto"/>
            <w:left w:val="none" w:sz="0" w:space="0" w:color="auto"/>
            <w:bottom w:val="none" w:sz="0" w:space="0" w:color="auto"/>
            <w:right w:val="none" w:sz="0" w:space="0" w:color="auto"/>
          </w:divBdr>
          <w:divsChild>
            <w:div w:id="2055497201">
              <w:marLeft w:val="0"/>
              <w:marRight w:val="0"/>
              <w:marTop w:val="0"/>
              <w:marBottom w:val="0"/>
              <w:divBdr>
                <w:top w:val="none" w:sz="0" w:space="0" w:color="auto"/>
                <w:left w:val="none" w:sz="0" w:space="0" w:color="auto"/>
                <w:bottom w:val="none" w:sz="0" w:space="0" w:color="auto"/>
                <w:right w:val="none" w:sz="0" w:space="0" w:color="auto"/>
              </w:divBdr>
              <w:divsChild>
                <w:div w:id="2031761335">
                  <w:marLeft w:val="0"/>
                  <w:marRight w:val="0"/>
                  <w:marTop w:val="0"/>
                  <w:marBottom w:val="0"/>
                  <w:divBdr>
                    <w:top w:val="none" w:sz="0" w:space="0" w:color="auto"/>
                    <w:left w:val="none" w:sz="0" w:space="0" w:color="auto"/>
                    <w:bottom w:val="none" w:sz="0" w:space="0" w:color="auto"/>
                    <w:right w:val="none" w:sz="0" w:space="0" w:color="auto"/>
                  </w:divBdr>
                  <w:divsChild>
                    <w:div w:id="1948074745">
                      <w:marLeft w:val="0"/>
                      <w:marRight w:val="0"/>
                      <w:marTop w:val="0"/>
                      <w:marBottom w:val="0"/>
                      <w:divBdr>
                        <w:top w:val="none" w:sz="0" w:space="0" w:color="auto"/>
                        <w:left w:val="none" w:sz="0" w:space="0" w:color="auto"/>
                        <w:bottom w:val="none" w:sz="0" w:space="0" w:color="auto"/>
                        <w:right w:val="none" w:sz="0" w:space="0" w:color="auto"/>
                      </w:divBdr>
                      <w:divsChild>
                        <w:div w:id="1712730846">
                          <w:marLeft w:val="0"/>
                          <w:marRight w:val="0"/>
                          <w:marTop w:val="0"/>
                          <w:marBottom w:val="0"/>
                          <w:divBdr>
                            <w:top w:val="none" w:sz="0" w:space="0" w:color="auto"/>
                            <w:left w:val="none" w:sz="0" w:space="0" w:color="auto"/>
                            <w:bottom w:val="none" w:sz="0" w:space="0" w:color="auto"/>
                            <w:right w:val="none" w:sz="0" w:space="0" w:color="auto"/>
                          </w:divBdr>
                          <w:divsChild>
                            <w:div w:id="1395278538">
                              <w:marLeft w:val="0"/>
                              <w:marRight w:val="0"/>
                              <w:marTop w:val="0"/>
                              <w:marBottom w:val="0"/>
                              <w:divBdr>
                                <w:top w:val="none" w:sz="0" w:space="0" w:color="auto"/>
                                <w:left w:val="none" w:sz="0" w:space="0" w:color="auto"/>
                                <w:bottom w:val="none" w:sz="0" w:space="0" w:color="auto"/>
                                <w:right w:val="none" w:sz="0" w:space="0" w:color="auto"/>
                              </w:divBdr>
                              <w:divsChild>
                                <w:div w:id="1299844813">
                                  <w:marLeft w:val="0"/>
                                  <w:marRight w:val="0"/>
                                  <w:marTop w:val="0"/>
                                  <w:marBottom w:val="0"/>
                                  <w:divBdr>
                                    <w:top w:val="none" w:sz="0" w:space="0" w:color="auto"/>
                                    <w:left w:val="none" w:sz="0" w:space="0" w:color="auto"/>
                                    <w:bottom w:val="none" w:sz="0" w:space="0" w:color="auto"/>
                                    <w:right w:val="none" w:sz="0" w:space="0" w:color="auto"/>
                                  </w:divBdr>
                                  <w:divsChild>
                                    <w:div w:id="8194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S:\IT\Web\LCJC\site\pdf\programs\Programs%20Template.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15D5B-9A1F-4829-9750-1CD6D5234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Programs Template.dotx</Template>
  <TotalTime>3</TotalTime>
  <Pages>1</Pages>
  <Words>224</Words>
  <Characters>1279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Lake County Ohio Gov</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vmoisio</dc:creator>
  <cp:lastModifiedBy>vmoisio</cp:lastModifiedBy>
  <cp:revision>1</cp:revision>
  <cp:lastPrinted>2012-11-14T15:02:00Z</cp:lastPrinted>
  <dcterms:created xsi:type="dcterms:W3CDTF">2012-11-14T15:22:00Z</dcterms:created>
  <dcterms:modified xsi:type="dcterms:W3CDTF">2012-11-14T15:25:00Z</dcterms:modified>
</cp:coreProperties>
</file>